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Cordia New" w:asciiTheme="minorHAnsi" w:hAnsiTheme="minorHAnsi"/>
          <w:b/>
          <w:bCs/>
          <w:sz w:val="20"/>
          <w:szCs w:val="20"/>
          <w:lang w:bidi="th-TH"/>
        </w:rPr>
      </w:pPr>
      <w:r>
        <w:rPr>
          <w:rFonts w:cs="Times New Roman" w:asciiTheme="minorHAnsi" w:hAnsiTheme="minorHAnsi"/>
          <w:b/>
          <w:bCs/>
          <w:sz w:val="20"/>
          <w:szCs w:val="20"/>
        </w:rPr>
        <w:t>Pre-boarding Closed-loop Health Management Commitment</w:t>
      </w:r>
      <w:r>
        <w:rPr>
          <w:rFonts w:cs="Cordia New" w:asciiTheme="minorHAnsi" w:hAnsiTheme="minorHAnsi"/>
          <w:b/>
          <w:bCs/>
          <w:sz w:val="20"/>
          <w:szCs w:val="20"/>
          <w:cs/>
          <w:lang w:bidi="th-TH"/>
        </w:rPr>
        <w:t xml:space="preserve"> </w:t>
      </w:r>
      <w:r>
        <w:rPr>
          <w:rFonts w:cs="Cordia New" w:asciiTheme="minorHAnsi" w:hAnsiTheme="minorHAnsi"/>
          <w:b/>
          <w:bCs/>
          <w:sz w:val="20"/>
          <w:szCs w:val="20"/>
          <w:lang w:bidi="th-TH"/>
        </w:rPr>
        <w:t>Letter</w:t>
      </w:r>
    </w:p>
    <w:p>
      <w:pPr>
        <w:jc w:val="left"/>
        <w:rPr>
          <w:rFonts w:cs="Times New Roman" w:asciiTheme="minorHAnsi" w:hAnsiTheme="minorHAnsi"/>
          <w:b/>
          <w:bCs/>
          <w:sz w:val="20"/>
          <w:szCs w:val="20"/>
        </w:rPr>
      </w:pPr>
      <w:r>
        <w:rPr>
          <w:rFonts w:cs="Times New Roman" w:asciiTheme="minorHAnsi" w:hAnsiTheme="minorHAnsi"/>
          <w:b/>
          <w:bCs/>
          <w:sz w:val="20"/>
          <w:szCs w:val="20"/>
        </w:rPr>
        <w:t>China Southern Airlines :</w:t>
      </w:r>
    </w:p>
    <w:p>
      <w:pPr>
        <w:widowControl/>
        <w:spacing w:before="100" w:beforeAutospacing="1" w:after="100" w:afterAutospacing="1" w:line="240" w:lineRule="auto"/>
        <w:ind w:firstLine="200" w:firstLineChars="100"/>
        <w:jc w:val="left"/>
        <w:outlineLvl w:val="1"/>
        <w:rPr>
          <w:rFonts w:eastAsia="宋体" w:cs="宋体"/>
          <w:b/>
          <w:bCs/>
          <w:kern w:val="0"/>
          <w:sz w:val="20"/>
          <w:szCs w:val="20"/>
        </w:rPr>
      </w:pPr>
      <w:r>
        <w:rPr>
          <w:rFonts w:cs="Times New Roman" w:asciiTheme="minorHAnsi" w:hAnsiTheme="minorHAnsi"/>
          <w:sz w:val="20"/>
          <w:szCs w:val="20"/>
        </w:rPr>
        <w:t xml:space="preserve">In order to ensure the safety of international travel and the prevention and control of COVID-19, I have fully read and fully understood the content of the "Notice on Closed-loop Health Management </w:t>
      </w:r>
      <w:bookmarkStart w:id="0" w:name="_GoBack"/>
      <w:r>
        <w:rPr>
          <w:rFonts w:cs="Times New Roman" w:asciiTheme="minorHAnsi" w:hAnsiTheme="minorHAnsi"/>
          <w:sz w:val="20"/>
          <w:szCs w:val="20"/>
        </w:rPr>
        <w:t>Before Boarding</w:t>
      </w:r>
      <w:bookmarkEnd w:id="0"/>
      <w:r>
        <w:rPr>
          <w:rFonts w:cs="Times New Roman" w:asciiTheme="minorHAnsi" w:hAnsiTheme="minorHAnsi"/>
          <w:sz w:val="20"/>
          <w:szCs w:val="20"/>
        </w:rPr>
        <w:t xml:space="preserve"> for Passengers </w:t>
      </w:r>
      <w:r>
        <w:rPr>
          <w:rFonts w:hint="default" w:cs="Times New Roman" w:asciiTheme="minorHAnsi" w:hAnsiTheme="minorHAnsi"/>
          <w:sz w:val="20"/>
          <w:szCs w:val="20"/>
          <w:lang w:val="en-US"/>
        </w:rPr>
        <w:t xml:space="preserve">taking flight </w:t>
      </w:r>
      <w:r>
        <w:rPr>
          <w:rFonts w:cs="Times New Roman" w:asciiTheme="minorHAnsi" w:hAnsiTheme="minorHAnsi"/>
          <w:sz w:val="20"/>
          <w:szCs w:val="20"/>
        </w:rPr>
        <w:t xml:space="preserve">from </w:t>
      </w:r>
      <w:r>
        <w:rPr>
          <w:rFonts w:hint="default" w:cs="Times New Roman" w:asciiTheme="minorHAnsi" w:hAnsiTheme="minorHAnsi"/>
          <w:sz w:val="20"/>
          <w:szCs w:val="20"/>
          <w:lang w:val="en-US"/>
        </w:rPr>
        <w:t xml:space="preserve">Bangkok </w:t>
      </w:r>
      <w:r>
        <w:rPr>
          <w:rFonts w:cs="Times New Roman" w:asciiTheme="minorHAnsi" w:hAnsiTheme="minorHAnsi"/>
          <w:sz w:val="20"/>
          <w:szCs w:val="20"/>
        </w:rPr>
        <w:t xml:space="preserve">to </w:t>
      </w:r>
      <w:r>
        <w:rPr>
          <w:rFonts w:hint="default" w:cs="Times New Roman" w:asciiTheme="minorHAnsi" w:hAnsiTheme="minorHAnsi"/>
          <w:sz w:val="20"/>
          <w:szCs w:val="20"/>
          <w:lang w:val="en-US"/>
        </w:rPr>
        <w:t>Guangzhou on 27JUN CZ3082</w:t>
      </w:r>
      <w:r>
        <w:rPr>
          <w:rFonts w:cs="Times New Roman" w:asciiTheme="minorHAnsi" w:hAnsiTheme="minorHAnsi"/>
          <w:sz w:val="20"/>
          <w:szCs w:val="20"/>
        </w:rPr>
        <w:t>"</w:t>
      </w:r>
    </w:p>
    <w:p>
      <w:pPr>
        <w:ind w:firstLine="420"/>
        <w:rPr>
          <w:rFonts w:cs="Times New Roman" w:asciiTheme="minorHAnsi" w:hAnsiTheme="minorHAnsi"/>
          <w:sz w:val="20"/>
          <w:szCs w:val="20"/>
        </w:rPr>
      </w:pPr>
      <w:r>
        <w:rPr>
          <w:rFonts w:cs="Times New Roman" w:asciiTheme="minorHAnsi" w:hAnsiTheme="minorHAnsi"/>
          <w:sz w:val="20"/>
          <w:szCs w:val="20"/>
        </w:rPr>
        <w:t xml:space="preserve"> published on the official website of your company, I agree to your company's closed-loop health management arrangements, agree to stay in the relevant designated hotels, voluntarily accept closed-loop health management, and am willing to abide by the following commitments:</w:t>
      </w:r>
    </w:p>
    <w:p>
      <w:pPr>
        <w:ind w:firstLine="420"/>
        <w:rPr>
          <w:rFonts w:cs="Times New Roman" w:asciiTheme="minorHAnsi" w:hAnsiTheme="minorHAnsi"/>
          <w:sz w:val="20"/>
          <w:szCs w:val="20"/>
        </w:rPr>
      </w:pPr>
      <w:r>
        <w:rPr>
          <w:rFonts w:cs="Times New Roman" w:asciiTheme="minorHAnsi" w:hAnsiTheme="minorHAnsi"/>
          <w:sz w:val="20"/>
          <w:szCs w:val="20"/>
        </w:rPr>
        <w:t>1. I have fully understood the requirements of this voluntary closed-loop health management. I voluntarily undergo closed-loop management for 5 days and 5 nights (including the flight day) at the designated hotel as required . If couples, husband/wife or relatives and friends stay in the same room, if there is an abnormal nucleic acid test (the result is Detected or Inconclusive) or a positive antigen test for the person in the room, all the people living together will be regarded as close contacts, and all of them will not be allowed to take the flight.</w:t>
      </w:r>
    </w:p>
    <w:p>
      <w:pPr>
        <w:ind w:firstLine="420"/>
        <w:rPr>
          <w:rFonts w:cs="Times New Roman" w:asciiTheme="minorHAnsi" w:hAnsiTheme="minorHAnsi"/>
          <w:sz w:val="20"/>
          <w:szCs w:val="20"/>
        </w:rPr>
      </w:pPr>
      <w:r>
        <w:rPr>
          <w:rFonts w:cs="Times New Roman" w:asciiTheme="minorHAnsi" w:hAnsiTheme="minorHAnsi"/>
          <w:sz w:val="20"/>
          <w:szCs w:val="20"/>
        </w:rPr>
        <w:t>2. I have fully understood and recognized that the management of the closed-loop period which is based on the willingness and cooperation of both parties. The hotel will not restrict my personal freedom. If I want to end the closed-loop management early due to personal reasons, I can inform the hotel in advance, settle the extra expenses incurred during the stay with the hotel, and apply to the hotel for a refund of the room fee on the non-check-in date, and other prepaid expenses such as meals Fees are non-refundable. If I voluntarily leave after completion, I will be deemed to have voluntarily given up my flight and cancel the relevant flight reservation.</w:t>
      </w:r>
    </w:p>
    <w:p>
      <w:pPr>
        <w:ind w:firstLine="420"/>
        <w:rPr>
          <w:rFonts w:cs="Times New Roman" w:asciiTheme="minorHAnsi" w:hAnsiTheme="minorHAnsi"/>
          <w:sz w:val="20"/>
          <w:szCs w:val="20"/>
        </w:rPr>
      </w:pPr>
      <w:r>
        <w:rPr>
          <w:rFonts w:cs="Times New Roman" w:asciiTheme="minorHAnsi" w:hAnsiTheme="minorHAnsi"/>
          <w:sz w:val="20"/>
          <w:szCs w:val="20"/>
          <w:lang w:bidi="th-TH"/>
        </w:rPr>
        <w:pict>
          <v:roundrect id="_x0000_s2051" o:spid="_x0000_s2051" o:spt="2" style="position:absolute;left:0pt;margin-left:61.2pt;margin-top:5.6pt;height:7.15pt;width:7.15pt;z-index:251660288;mso-width-relative:page;mso-height-relative:page;" coordsize="21600,21600" arcsize="0.166666666666667">
            <v:path/>
            <v:fill focussize="0,0"/>
            <v:stroke/>
            <v:imagedata o:title=""/>
            <o:lock v:ext="edit"/>
          </v:roundrect>
        </w:pict>
      </w:r>
      <w:r>
        <w:rPr>
          <w:rFonts w:cs="Times New Roman" w:asciiTheme="minorHAnsi" w:hAnsiTheme="minorHAnsi"/>
          <w:sz w:val="20"/>
          <w:szCs w:val="20"/>
          <w:lang w:bidi="th-TH"/>
        </w:rPr>
        <w:pict>
          <v:roundrect id="_x0000_s2050" o:spid="_x0000_s2050" o:spt="2" style="position:absolute;left:0pt;margin-left:37.95pt;margin-top:5.6pt;height:7.15pt;width:7.15pt;z-index:251659264;mso-width-relative:page;mso-height-relative:page;" coordsize="21600,21600" arcsize="0.166666666666667">
            <v:path/>
            <v:fill focussize="0,0"/>
            <v:stroke/>
            <v:imagedata o:title=""/>
            <o:lock v:ext="edit"/>
          </v:roundrect>
        </w:pict>
      </w:r>
      <w:r>
        <w:rPr>
          <w:rFonts w:cs="Times New Roman" w:asciiTheme="minorHAnsi" w:hAnsiTheme="minorHAnsi"/>
          <w:sz w:val="20"/>
          <w:szCs w:val="20"/>
        </w:rPr>
        <w:t xml:space="preserve">3. I </w:t>
      </w:r>
      <w:r>
        <w:rPr>
          <w:rFonts w:cs="Times New Roman" w:asciiTheme="minorHAnsi" w:hAnsiTheme="minorHAnsi"/>
          <w:b/>
          <w:bCs/>
          <w:sz w:val="20"/>
          <w:szCs w:val="20"/>
        </w:rPr>
        <w:t>* Do * Do Not have previous infection history of the new coronavirus</w:t>
      </w:r>
      <w:r>
        <w:rPr>
          <w:rFonts w:cs="Times New Roman" w:asciiTheme="minorHAnsi" w:hAnsiTheme="minorHAnsi"/>
          <w:sz w:val="20"/>
          <w:szCs w:val="20"/>
        </w:rPr>
        <w:t>, and confirm that I have been informed of the closed-loop health management requirements and boarding requirements for passengers with previous infection history in the embassy's closed-loop health management regulations.</w:t>
      </w:r>
    </w:p>
    <w:p>
      <w:pPr>
        <w:ind w:firstLine="420"/>
        <w:rPr>
          <w:rFonts w:cs="Times New Roman" w:asciiTheme="minorHAnsi" w:hAnsiTheme="minorHAnsi"/>
          <w:sz w:val="20"/>
          <w:szCs w:val="20"/>
        </w:rPr>
      </w:pPr>
      <w:r>
        <w:rPr>
          <w:rFonts w:cs="Times New Roman" w:asciiTheme="minorHAnsi" w:hAnsiTheme="minorHAnsi"/>
          <w:sz w:val="20"/>
          <w:szCs w:val="20"/>
        </w:rPr>
        <w:t xml:space="preserve">4. </w:t>
      </w:r>
      <w:r>
        <w:rPr>
          <w:rFonts w:cs="Times New Roman" w:asciiTheme="minorHAnsi" w:hAnsiTheme="minorHAnsi"/>
          <w:b/>
          <w:bCs/>
          <w:sz w:val="20"/>
          <w:szCs w:val="20"/>
        </w:rPr>
        <w:t>I have been informed of the following possible risks and waive my right to claim against the airline</w:t>
      </w:r>
      <w:r>
        <w:rPr>
          <w:rFonts w:cs="Times New Roman" w:asciiTheme="minorHAnsi" w:hAnsiTheme="minorHAnsi"/>
          <w:sz w:val="20"/>
          <w:szCs w:val="20"/>
        </w:rPr>
        <w:t>:</w:t>
      </w:r>
    </w:p>
    <w:p>
      <w:pPr>
        <w:ind w:firstLine="420"/>
        <w:rPr>
          <w:rFonts w:cs="Times New Roman" w:asciiTheme="minorHAnsi" w:hAnsiTheme="minorHAnsi"/>
          <w:sz w:val="20"/>
          <w:szCs w:val="20"/>
        </w:rPr>
      </w:pPr>
      <w:r>
        <w:rPr>
          <w:rFonts w:cs="Times New Roman" w:asciiTheme="minorHAnsi" w:hAnsiTheme="minorHAnsi"/>
          <w:sz w:val="20"/>
          <w:szCs w:val="20"/>
        </w:rPr>
        <w:t>a) During the quarantine period, the hotel management staff will conduct a complete inspection of the past 24 hours every day. If it is found that I have walked out of the room, accepted other passengers into the room, or delivered or received other people’s items in any way, I will be immediately notified to be disqualified from boarding. In order to protect the safety of other passengers, I will be ordered to settle the extra expenses incurred during the stay with the hotel, and apply to the hotel for a refund of the room fee for the non-stay date. Other prepaid expenses such as meal fees will not be refunded, and I will leave the hotel immediately. If there are serious risks such as cross-infection due to the above behaviors, the related responsibilities and losses arising therefrom shall be borne by myself.</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b) I have fully understood that if other passengers have an abnormal nucleic acid test result (Detected or Inconclusive) or a positive antigen test during the closed-loop period, passengers must cooperate with the airline and the embassy to check whether they have a history of close contact. In Case of there is evidence of close contact, I will be disqualified to take flight. And if some passengers have abnormal nucleic acid tests (the result is Detected or Inconclusive) or positive antigen tests during the closed-loop period, it may lead to the extension of closed-loop health management or the risk of being unable to board the flight as scheduled of me. </w:t>
      </w:r>
      <w:r>
        <w:rPr>
          <w:rFonts w:cs="Times New Roman" w:asciiTheme="minorHAnsi" w:hAnsiTheme="minorHAnsi"/>
          <w:b/>
          <w:bCs/>
          <w:sz w:val="20"/>
          <w:szCs w:val="20"/>
        </w:rPr>
        <w:t>When this happens, I agree that the resulting losses and closed-loop management expenses will be voluntarily borne by me and have nothing to do with the airline.</w:t>
      </w:r>
    </w:p>
    <w:p>
      <w:pPr>
        <w:ind w:firstLine="420"/>
        <w:rPr>
          <w:rFonts w:cs="Times New Roman" w:asciiTheme="minorHAnsi" w:hAnsiTheme="minorHAnsi"/>
          <w:sz w:val="20"/>
          <w:szCs w:val="20"/>
        </w:rPr>
      </w:pPr>
      <w:r>
        <w:rPr>
          <w:rFonts w:cs="Times New Roman" w:asciiTheme="minorHAnsi" w:hAnsiTheme="minorHAnsi"/>
          <w:sz w:val="20"/>
          <w:szCs w:val="20"/>
        </w:rPr>
        <w:t xml:space="preserve">c) I have fully understood that during the closed-loop management period, there may be a risk that the government may interrupt the flight or cancel the flight due to force majeure such as epidemic prevention and control,etc. The result of being unable to board the flight as scheduled, according to the current policy notified by the airline, </w:t>
      </w:r>
      <w:r>
        <w:rPr>
          <w:rFonts w:cs="Times New Roman" w:asciiTheme="minorHAnsi" w:hAnsiTheme="minorHAnsi"/>
          <w:b/>
          <w:bCs/>
          <w:sz w:val="20"/>
          <w:szCs w:val="20"/>
        </w:rPr>
        <w:t>when this happens, the passenger's ticket refund and change fee can be waived.</w:t>
      </w:r>
      <w:r>
        <w:rPr>
          <w:rFonts w:cs="Times New Roman" w:asciiTheme="minorHAnsi" w:hAnsiTheme="minorHAnsi"/>
          <w:sz w:val="20"/>
          <w:szCs w:val="20"/>
        </w:rPr>
        <w:t xml:space="preserve"> I agree that the losses and closed-loop management fees incurred will be voluntarily borne by me and have nothing to do with the airline.</w:t>
      </w:r>
    </w:p>
    <w:p>
      <w:pPr>
        <w:ind w:firstLine="420"/>
        <w:rPr>
          <w:rFonts w:cs="Times New Roman" w:asciiTheme="minorHAnsi" w:hAnsiTheme="minorHAnsi"/>
          <w:sz w:val="20"/>
          <w:szCs w:val="20"/>
        </w:rPr>
      </w:pPr>
      <w:r>
        <w:rPr>
          <w:rFonts w:cs="Times New Roman" w:asciiTheme="minorHAnsi" w:hAnsiTheme="minorHAnsi"/>
          <w:sz w:val="20"/>
          <w:szCs w:val="20"/>
        </w:rPr>
        <w:t>d) I have fully understood that if I have symptoms such as fever ( ≥37.3</w:t>
      </w:r>
      <w:r>
        <w:rPr>
          <w:rFonts w:ascii="Times New Roman" w:hAnsi="Times New Roman" w:cs="Times New Roman"/>
          <w:sz w:val="20"/>
          <w:szCs w:val="20"/>
        </w:rPr>
        <w:t>℃</w:t>
      </w:r>
      <w:r>
        <w:rPr>
          <w:rFonts w:cs="Times New Roman" w:asciiTheme="minorHAnsi" w:hAnsiTheme="minorHAnsi"/>
          <w:sz w:val="20"/>
          <w:szCs w:val="20"/>
        </w:rPr>
        <w:t xml:space="preserve">), dry cough, fatigue, sore throat, decreased sense of smell (taste), diarrhea during the closed-loop management period or before boarding, or have abnormal nucleic acid test results ( detected or inconclusive) and positive antigen test before departure, according to the relevant epidemic prevention regulations, I and my companion will be refused boarding. </w:t>
      </w:r>
      <w:r>
        <w:rPr>
          <w:rFonts w:cs="Times New Roman" w:asciiTheme="minorHAnsi" w:hAnsiTheme="minorHAnsi"/>
          <w:b/>
          <w:bCs/>
          <w:sz w:val="20"/>
          <w:szCs w:val="20"/>
        </w:rPr>
        <w:t>When this happens, the passenger's ticket refund and change fee can be waived,</w:t>
      </w:r>
      <w:r>
        <w:rPr>
          <w:rFonts w:cs="Times New Roman" w:asciiTheme="minorHAnsi" w:hAnsiTheme="minorHAnsi"/>
          <w:sz w:val="20"/>
          <w:szCs w:val="20"/>
        </w:rPr>
        <w:t xml:space="preserve"> and I agree to the loss arising therefrom. And the closed-loop management fee will be voluntarily borne by me and has nothing to do with the airline.</w:t>
      </w:r>
    </w:p>
    <w:p>
      <w:pPr>
        <w:ind w:firstLine="420"/>
        <w:rPr>
          <w:rFonts w:cs="Times New Roman" w:asciiTheme="minorHAnsi" w:hAnsiTheme="minorHAnsi"/>
          <w:sz w:val="20"/>
          <w:szCs w:val="20"/>
        </w:rPr>
      </w:pPr>
      <w:r>
        <w:rPr>
          <w:rFonts w:cs="Times New Roman" w:asciiTheme="minorHAnsi" w:hAnsiTheme="minorHAnsi"/>
          <w:sz w:val="20"/>
          <w:szCs w:val="20"/>
        </w:rPr>
        <w:t>5. I agree that in order to implement the requirements of the closed-loop health management policy, the airline can supervise and inspect my isolation in the hotel during the closed-loop management period, including checking, copying, recording, transmitting and saving check-in information, surveillance video, access control records, etc. I am willing to cooperate, and will not oppose the supervision and inspection work of the airline company by personal privacy and other reasons.</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6. I have fully understood the hotel's corresponding accommodation cost standards, and voluntarily accept the conditions for self-isolation in the hotel, and the expenses incurred during the isolation period shall be borne by myself.  </w:t>
      </w:r>
      <w:r>
        <w:rPr>
          <w:rFonts w:cs="Times New Roman" w:asciiTheme="minorHAnsi" w:hAnsiTheme="minorHAnsi"/>
          <w:b/>
          <w:bCs/>
          <w:sz w:val="20"/>
          <w:szCs w:val="20"/>
        </w:rPr>
        <w:t>Disputes arising during this period shall be resolved through negotiation between myself and the hotel, the airline is not involved.</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7. </w:t>
      </w:r>
      <w:r>
        <w:rPr>
          <w:rFonts w:cs="Times New Roman" w:asciiTheme="minorHAnsi" w:hAnsiTheme="minorHAnsi"/>
          <w:b/>
          <w:bCs/>
          <w:sz w:val="20"/>
          <w:szCs w:val="20"/>
        </w:rPr>
        <w:t>All personal injury, property loss, etc. that occurred during the closed-loop health management period shall be resolved through negotiation between the hotel and myself, and the airline is not involved.</w:t>
      </w:r>
    </w:p>
    <w:p>
      <w:pPr>
        <w:ind w:firstLine="420"/>
        <w:rPr>
          <w:rFonts w:cs="Times New Roman" w:asciiTheme="minorHAnsi" w:hAnsiTheme="minorHAnsi"/>
          <w:sz w:val="20"/>
          <w:szCs w:val="20"/>
        </w:rPr>
      </w:pPr>
      <w:r>
        <w:rPr>
          <w:rFonts w:cs="Times New Roman" w:asciiTheme="minorHAnsi" w:hAnsiTheme="minorHAnsi"/>
          <w:sz w:val="20"/>
          <w:szCs w:val="20"/>
        </w:rPr>
        <w:t>8. During the closed-loop health management period, if the embassy adjusts the closed-loop health management policy, I promise to fulfill the adjusted closed-loop health management policy requirements.</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9. During the closed-loop health management period, passengers must abide by the relevant epidemic prevention regulations of the local government and the hotel. </w:t>
      </w:r>
      <w:r>
        <w:rPr>
          <w:rFonts w:cs="Times New Roman" w:asciiTheme="minorHAnsi" w:hAnsiTheme="minorHAnsi"/>
          <w:b/>
          <w:bCs/>
          <w:sz w:val="20"/>
          <w:szCs w:val="20"/>
        </w:rPr>
        <w:t>If the nucleic acid test is abnormal (the result is detected or inconclusive)</w:t>
      </w:r>
      <w:r>
        <w:rPr>
          <w:rFonts w:cs="Times New Roman" w:asciiTheme="minorHAnsi" w:hAnsiTheme="minorHAnsi"/>
          <w:sz w:val="20"/>
          <w:szCs w:val="20"/>
        </w:rPr>
        <w:t xml:space="preserve"> or the antigen test is positive during the closed-loop health management period, </w:t>
      </w:r>
      <w:r>
        <w:rPr>
          <w:rFonts w:cs="Times New Roman" w:asciiTheme="minorHAnsi" w:hAnsiTheme="minorHAnsi"/>
          <w:b/>
          <w:bCs/>
          <w:sz w:val="20"/>
          <w:szCs w:val="20"/>
        </w:rPr>
        <w:t xml:space="preserve">the passenger must actively cooperate with the arrangements of the local health department. </w:t>
      </w:r>
    </w:p>
    <w:p>
      <w:pPr>
        <w:ind w:firstLine="420"/>
        <w:rPr>
          <w:rFonts w:cs="Times New Roman" w:asciiTheme="minorHAnsi" w:hAnsiTheme="minorHAnsi"/>
          <w:b/>
          <w:bCs/>
          <w:sz w:val="20"/>
          <w:szCs w:val="20"/>
        </w:rPr>
      </w:pPr>
      <w:r>
        <w:rPr>
          <w:rFonts w:cs="Times New Roman" w:asciiTheme="minorHAnsi" w:hAnsiTheme="minorHAnsi"/>
          <w:b/>
          <w:bCs/>
          <w:sz w:val="20"/>
          <w:szCs w:val="20"/>
        </w:rPr>
        <w:t>On the basis of fully knowing and understanding the above terms, I voluntarily sign this informed document and agree to abide by the relevant regulations on closed-loop health management. I shall be responsible for all consequences caused by my failure to comply with the regulation.</w:t>
      </w:r>
    </w:p>
    <w:p>
      <w:pPr>
        <w:rPr>
          <w:rFonts w:cs="Times New Roman" w:asciiTheme="minorHAnsi" w:hAnsiTheme="minorHAnsi"/>
          <w:b/>
          <w:bCs/>
          <w:sz w:val="20"/>
          <w:szCs w:val="20"/>
        </w:rPr>
      </w:pP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Passenger sign</w:t>
      </w:r>
      <w:r>
        <w:rPr>
          <w:rFonts w:hAnsi="Times New Roman" w:cs="Times New Roman" w:asciiTheme="minorHAnsi"/>
          <w:sz w:val="20"/>
          <w:szCs w:val="20"/>
          <w:u w:val="single"/>
        </w:rPr>
        <w:t>：_____________________________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Passport number</w:t>
      </w:r>
      <w:r>
        <w:rPr>
          <w:rFonts w:hAnsi="Times New Roman" w:cs="Times New Roman" w:asciiTheme="minorHAnsi"/>
          <w:sz w:val="20"/>
          <w:szCs w:val="20"/>
          <w:u w:val="single"/>
        </w:rPr>
        <w:t>：___________________________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Chinese citizen ID</w:t>
      </w:r>
      <w:r>
        <w:rPr>
          <w:rFonts w:hAnsi="Times New Roman" w:cs="Times New Roman" w:asciiTheme="minorHAnsi"/>
          <w:sz w:val="20"/>
          <w:szCs w:val="20"/>
          <w:u w:val="single"/>
        </w:rPr>
        <w:t>：___________________________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Contact number</w:t>
      </w:r>
      <w:r>
        <w:rPr>
          <w:rFonts w:hAnsi="Times New Roman" w:cs="Times New Roman" w:asciiTheme="minorHAnsi"/>
          <w:sz w:val="20"/>
          <w:szCs w:val="20"/>
          <w:u w:val="single"/>
        </w:rPr>
        <w:t>：____________________________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Date:_______________________________________</w:t>
      </w:r>
    </w:p>
    <w:sectPr>
      <w:footerReference r:id="rId5" w:type="default"/>
      <w:pgSz w:w="11906" w:h="16838"/>
      <w:pgMar w:top="873" w:right="1236" w:bottom="873" w:left="123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Courier New"/>
    <w:panose1 w:val="00000000000000000000"/>
    <w:charset w:val="00"/>
    <w:family w:val="auto"/>
    <w:pitch w:val="default"/>
    <w:sig w:usb0="00000000" w:usb1="00000000" w:usb2="00010000" w:usb3="00000000" w:csb0="00000001" w:csb1="00000000"/>
  </w:font>
  <w:font w:name="Courier New">
    <w:panose1 w:val="02070309020205020404"/>
    <w:charset w:val="00"/>
    <w:family w:val="modern"/>
    <w:pitch w:val="default"/>
    <w:sig w:usb0="E0002EFF" w:usb1="C0007843" w:usb2="00000009" w:usb3="00000000" w:csb0="400001FF" w:csb1="FFFF0000"/>
  </w:font>
  <w:font w:name="Cordia New">
    <w:altName w:val="Yu Gothic UI Light"/>
    <w:panose1 w:val="020B030402020209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th-TH"/>
      </w:rPr>
      <w:pict>
        <v:rect id="文本框 1"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path/>
          <v:fill on="f" focussize="0,0"/>
          <v:stroke on="f"/>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docVars>
    <w:docVar w:name="commondata" w:val="eyJoZGlkIjoiYjk5ODM0YmMxOWJiYWQyNDU4MGIzYWRmYTA0ZmI5NDcifQ=="/>
  </w:docVars>
  <w:rsids>
    <w:rsidRoot w:val="00A5241D"/>
    <w:rsid w:val="00001460"/>
    <w:rsid w:val="000138CF"/>
    <w:rsid w:val="00047B09"/>
    <w:rsid w:val="000678B4"/>
    <w:rsid w:val="000B15D3"/>
    <w:rsid w:val="00163A2F"/>
    <w:rsid w:val="00167E51"/>
    <w:rsid w:val="001E2B18"/>
    <w:rsid w:val="00202D56"/>
    <w:rsid w:val="00213AA8"/>
    <w:rsid w:val="00234525"/>
    <w:rsid w:val="00245697"/>
    <w:rsid w:val="00250C20"/>
    <w:rsid w:val="002569A6"/>
    <w:rsid w:val="002610F8"/>
    <w:rsid w:val="002A206A"/>
    <w:rsid w:val="002E6671"/>
    <w:rsid w:val="002E771A"/>
    <w:rsid w:val="00341717"/>
    <w:rsid w:val="00355A23"/>
    <w:rsid w:val="0036541A"/>
    <w:rsid w:val="003854CE"/>
    <w:rsid w:val="003969C2"/>
    <w:rsid w:val="003B16AD"/>
    <w:rsid w:val="00447F2C"/>
    <w:rsid w:val="0046440E"/>
    <w:rsid w:val="0047353D"/>
    <w:rsid w:val="00481A2B"/>
    <w:rsid w:val="004B40E6"/>
    <w:rsid w:val="00515F9C"/>
    <w:rsid w:val="0055576B"/>
    <w:rsid w:val="00557F5D"/>
    <w:rsid w:val="005657B8"/>
    <w:rsid w:val="00590CB7"/>
    <w:rsid w:val="00610023"/>
    <w:rsid w:val="00623758"/>
    <w:rsid w:val="00680CFD"/>
    <w:rsid w:val="006E1B0C"/>
    <w:rsid w:val="00772FBB"/>
    <w:rsid w:val="00822F25"/>
    <w:rsid w:val="00823898"/>
    <w:rsid w:val="008770CC"/>
    <w:rsid w:val="008D1A6F"/>
    <w:rsid w:val="008E1AA0"/>
    <w:rsid w:val="008E5040"/>
    <w:rsid w:val="008F72E4"/>
    <w:rsid w:val="009520E3"/>
    <w:rsid w:val="00957685"/>
    <w:rsid w:val="009C73E9"/>
    <w:rsid w:val="009F63F8"/>
    <w:rsid w:val="00A01C16"/>
    <w:rsid w:val="00A5241D"/>
    <w:rsid w:val="00A53AB1"/>
    <w:rsid w:val="00A63D74"/>
    <w:rsid w:val="00AE51AF"/>
    <w:rsid w:val="00B304AE"/>
    <w:rsid w:val="00B3255C"/>
    <w:rsid w:val="00B41AFB"/>
    <w:rsid w:val="00B60C38"/>
    <w:rsid w:val="00B63F63"/>
    <w:rsid w:val="00B7648A"/>
    <w:rsid w:val="00BD4D35"/>
    <w:rsid w:val="00C24C79"/>
    <w:rsid w:val="00C74716"/>
    <w:rsid w:val="00D3017A"/>
    <w:rsid w:val="00D534A8"/>
    <w:rsid w:val="00DB388D"/>
    <w:rsid w:val="00DC44BA"/>
    <w:rsid w:val="00E01711"/>
    <w:rsid w:val="00E741D1"/>
    <w:rsid w:val="00EB0079"/>
    <w:rsid w:val="00ED17E6"/>
    <w:rsid w:val="00F04FA4"/>
    <w:rsid w:val="00F520FC"/>
    <w:rsid w:val="00FE06EA"/>
    <w:rsid w:val="00FE3264"/>
    <w:rsid w:val="00FE6DA9"/>
    <w:rsid w:val="017E0C18"/>
    <w:rsid w:val="02C40350"/>
    <w:rsid w:val="06827F1E"/>
    <w:rsid w:val="0A261F09"/>
    <w:rsid w:val="0AF67B2D"/>
    <w:rsid w:val="0CDF0DE9"/>
    <w:rsid w:val="0EFA4348"/>
    <w:rsid w:val="0FB86B5C"/>
    <w:rsid w:val="101B41C5"/>
    <w:rsid w:val="11F9144A"/>
    <w:rsid w:val="12543AB7"/>
    <w:rsid w:val="127C2E91"/>
    <w:rsid w:val="15F72245"/>
    <w:rsid w:val="17B15508"/>
    <w:rsid w:val="1AAF7467"/>
    <w:rsid w:val="1B9F4DD4"/>
    <w:rsid w:val="1BAA432B"/>
    <w:rsid w:val="1BBFA9D2"/>
    <w:rsid w:val="1E95541C"/>
    <w:rsid w:val="1EAC6A29"/>
    <w:rsid w:val="1FFF5904"/>
    <w:rsid w:val="24F96E28"/>
    <w:rsid w:val="258E7547"/>
    <w:rsid w:val="264C2DCF"/>
    <w:rsid w:val="2B707413"/>
    <w:rsid w:val="2C527661"/>
    <w:rsid w:val="2DBE2CA0"/>
    <w:rsid w:val="2EA96AE1"/>
    <w:rsid w:val="31B31137"/>
    <w:rsid w:val="31BB3487"/>
    <w:rsid w:val="32201C9E"/>
    <w:rsid w:val="37B94DD6"/>
    <w:rsid w:val="37E27B0C"/>
    <w:rsid w:val="39484401"/>
    <w:rsid w:val="3A40777B"/>
    <w:rsid w:val="3BFF0E2F"/>
    <w:rsid w:val="3D2E3FFB"/>
    <w:rsid w:val="3D926DA1"/>
    <w:rsid w:val="3F393DBA"/>
    <w:rsid w:val="3FF88954"/>
    <w:rsid w:val="425E41B6"/>
    <w:rsid w:val="44E33AF9"/>
    <w:rsid w:val="45CF1F5F"/>
    <w:rsid w:val="475B571A"/>
    <w:rsid w:val="48831CF9"/>
    <w:rsid w:val="48912324"/>
    <w:rsid w:val="4DC92ED9"/>
    <w:rsid w:val="4E78247E"/>
    <w:rsid w:val="51CE013F"/>
    <w:rsid w:val="59C78A99"/>
    <w:rsid w:val="5E864B67"/>
    <w:rsid w:val="5F105A11"/>
    <w:rsid w:val="5FC80576"/>
    <w:rsid w:val="617533EC"/>
    <w:rsid w:val="6377041A"/>
    <w:rsid w:val="65C54E93"/>
    <w:rsid w:val="67211B54"/>
    <w:rsid w:val="692708C0"/>
    <w:rsid w:val="6975982E"/>
    <w:rsid w:val="6BDBF219"/>
    <w:rsid w:val="6DB690AC"/>
    <w:rsid w:val="6FB20653"/>
    <w:rsid w:val="723F286B"/>
    <w:rsid w:val="777F1ECC"/>
    <w:rsid w:val="790C7632"/>
    <w:rsid w:val="7CB83ABF"/>
    <w:rsid w:val="BFE66BF8"/>
    <w:rsid w:val="DFBF6E56"/>
    <w:rsid w:val="E1EB4494"/>
    <w:rsid w:val="FE6926E1"/>
    <w:rsid w:val="FED25D45"/>
    <w:rsid w:val="FFDEE54A"/>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DaunPenh"/>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bidi="th-TH"/>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ย่อหน้ารายการ1"/>
    <w:basedOn w:val="1"/>
    <w:qFormat/>
    <w:uiPriority w:val="99"/>
    <w:pPr>
      <w:ind w:firstLine="420" w:firstLineChars="200"/>
    </w:pPr>
  </w:style>
  <w:style w:type="character" w:customStyle="1" w:styleId="12">
    <w:name w:val="页眉 Char"/>
    <w:basedOn w:val="8"/>
    <w:link w:val="5"/>
    <w:qFormat/>
    <w:uiPriority w:val="0"/>
    <w:rPr>
      <w:rFonts w:ascii="Calibri" w:hAnsi="Calibri" w:eastAsia="宋体" w:cs="DaunPenh"/>
      <w:kern w:val="2"/>
      <w:sz w:val="18"/>
      <w:szCs w:val="18"/>
    </w:rPr>
  </w:style>
  <w:style w:type="character" w:customStyle="1" w:styleId="13">
    <w:name w:val="页脚 Char"/>
    <w:basedOn w:val="8"/>
    <w:link w:val="4"/>
    <w:qFormat/>
    <w:uiPriority w:val="0"/>
    <w:rPr>
      <w:rFonts w:ascii="Calibri" w:hAnsi="Calibri" w:eastAsia="宋体" w:cs="DaunPenh"/>
      <w:kern w:val="2"/>
      <w:sz w:val="18"/>
      <w:szCs w:val="18"/>
    </w:rPr>
  </w:style>
  <w:style w:type="character" w:customStyle="1" w:styleId="14">
    <w:name w:val="批注文字 Char"/>
    <w:basedOn w:val="8"/>
    <w:link w:val="2"/>
    <w:qFormat/>
    <w:uiPriority w:val="0"/>
    <w:rPr>
      <w:rFonts w:ascii="Calibri" w:hAnsi="Calibri" w:cs="DaunPenh"/>
      <w:kern w:val="2"/>
      <w:sz w:val="21"/>
      <w:szCs w:val="24"/>
    </w:rPr>
  </w:style>
  <w:style w:type="character" w:customStyle="1" w:styleId="15">
    <w:name w:val="批注框文本 Char"/>
    <w:basedOn w:val="8"/>
    <w:link w:val="3"/>
    <w:qFormat/>
    <w:uiPriority w:val="0"/>
    <w:rPr>
      <w:rFonts w:ascii="Calibri" w:hAnsi="Calibri" w:cs="DaunPenh"/>
      <w:kern w:val="2"/>
      <w:sz w:val="18"/>
      <w:szCs w:val="18"/>
    </w:rPr>
  </w:style>
  <w:style w:type="character" w:customStyle="1" w:styleId="16">
    <w:name w:val="HTML 预设格式 Char"/>
    <w:basedOn w:val="8"/>
    <w:link w:val="6"/>
    <w:qFormat/>
    <w:uiPriority w:val="99"/>
    <w:rPr>
      <w:rFonts w:ascii="Courier New" w:hAnsi="Courier New" w:eastAsia="Times New Roman" w:cs="Courier New"/>
    </w:rPr>
  </w:style>
  <w:style w:type="character" w:customStyle="1" w:styleId="17">
    <w:name w:val="y2iqfc"/>
    <w:basedOn w:val="8"/>
    <w:uiPriority w:val="0"/>
  </w:style>
  <w:style w:type="paragraph"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1DAF0-8773-4414-9473-D79D809932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1147</Words>
  <Characters>6155</Characters>
  <Lines>51</Lines>
  <Paragraphs>14</Paragraphs>
  <TotalTime>3</TotalTime>
  <ScaleCrop>false</ScaleCrop>
  <LinksUpToDate>false</LinksUpToDate>
  <CharactersWithSpaces>7274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2022-06-08T12:41:00Z</dcterms:created>
  <dc:creator>admin</dc:creator>
  <cp:lastModifiedBy>赵阳</cp:lastModifiedBy>
  <dcterms:modified xsi:type="dcterms:W3CDTF">2022-06-10T03:11:26Z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D38CC18E9F2F4430BD8D4CCA4D78115B</vt:lpwstr>
  </property>
  <property fmtid="{D5CDD505-2E9C-101B-9397-08002B2CF9AE}" pid="4" name="commondata">
    <vt:lpwstr>eyJoZGlkIjoiNTljOTJiODU4NzRkNjUxZWIzZTY2OWQyMTU2MThkZGUifQ==</vt:lpwstr>
  </property>
</Properties>
</file>