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微软雅黑" w:hAnsi="微软雅黑" w:eastAsia="微软雅黑" w:cs="BatangChe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BatangChe"/>
          <w:b/>
          <w:sz w:val="28"/>
          <w:szCs w:val="28"/>
          <w:lang w:eastAsia="zh-CN"/>
        </w:rPr>
        <w:t>附件</w:t>
      </w:r>
      <w:r>
        <w:rPr>
          <w:rFonts w:ascii="微软雅黑" w:hAnsi="微软雅黑" w:eastAsia="微软雅黑" w:cs="BatangChe"/>
          <w:b/>
          <w:sz w:val="28"/>
          <w:szCs w:val="28"/>
          <w:lang w:eastAsia="zh-CN"/>
        </w:rPr>
        <w:t>１：</w:t>
      </w:r>
    </w:p>
    <w:p>
      <w:pPr>
        <w:jc w:val="left"/>
        <w:rPr>
          <w:rFonts w:ascii="微软雅黑" w:hAnsi="微软雅黑" w:eastAsia="微软雅黑" w:cs="새굴림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BatangChe"/>
          <w:b/>
          <w:sz w:val="28"/>
          <w:szCs w:val="28"/>
          <w:lang w:eastAsia="zh-CN"/>
        </w:rPr>
        <w:t>韩国</w:t>
      </w:r>
      <w:r>
        <w:rPr>
          <w:rFonts w:hint="eastAsia" w:ascii="微软雅黑" w:hAnsi="微软雅黑" w:eastAsia="微软雅黑" w:cs="Batang"/>
          <w:b/>
          <w:sz w:val="28"/>
          <w:szCs w:val="28"/>
          <w:lang w:eastAsia="zh-CN"/>
        </w:rPr>
        <w:t>仁川机</w:t>
      </w:r>
      <w:r>
        <w:rPr>
          <w:rFonts w:hint="eastAsia" w:ascii="微软雅黑" w:hAnsi="微软雅黑" w:eastAsia="微软雅黑" w:cs="새굴림"/>
          <w:b/>
          <w:sz w:val="28"/>
          <w:szCs w:val="28"/>
          <w:lang w:eastAsia="zh-CN"/>
        </w:rPr>
        <w:t>场第一航站楼南航值机柜台名称改变表</w:t>
      </w:r>
      <w:r>
        <w:rPr>
          <w:rFonts w:hint="eastAsia" w:ascii="微软雅黑" w:hAnsi="微软雅黑" w:eastAsia="微软雅黑" w:cs="Malgun Gothic"/>
          <w:b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Batang"/>
          <w:b/>
          <w:sz w:val="28"/>
          <w:szCs w:val="28"/>
          <w:lang w:eastAsia="zh-CN"/>
        </w:rPr>
        <w:t>自</w:t>
      </w:r>
      <w:r>
        <w:rPr>
          <w:rFonts w:ascii="微软雅黑" w:hAnsi="微软雅黑" w:eastAsia="微软雅黑"/>
          <w:b/>
          <w:sz w:val="28"/>
          <w:szCs w:val="28"/>
          <w:lang w:eastAsia="zh-CN"/>
        </w:rPr>
        <w:t>18</w:t>
      </w:r>
      <w:r>
        <w:rPr>
          <w:rFonts w:hint="eastAsia" w:ascii="微软雅黑" w:hAnsi="微软雅黑" w:eastAsia="微软雅黑" w:cs="Batang"/>
          <w:b/>
          <w:sz w:val="28"/>
          <w:szCs w:val="28"/>
          <w:lang w:eastAsia="zh-CN"/>
        </w:rPr>
        <w:t>年</w:t>
      </w:r>
      <w:r>
        <w:rPr>
          <w:rFonts w:ascii="微软雅黑" w:hAnsi="微软雅黑" w:eastAsia="微软雅黑"/>
          <w:b/>
          <w:sz w:val="28"/>
          <w:szCs w:val="28"/>
          <w:lang w:eastAsia="zh-CN"/>
        </w:rPr>
        <w:t>10</w:t>
      </w:r>
      <w:r>
        <w:rPr>
          <w:rFonts w:hint="eastAsia" w:ascii="微软雅黑" w:hAnsi="微软雅黑" w:eastAsia="微软雅黑" w:cs="Batang"/>
          <w:b/>
          <w:sz w:val="28"/>
          <w:szCs w:val="28"/>
          <w:lang w:eastAsia="zh-CN"/>
        </w:rPr>
        <w:t>月</w:t>
      </w:r>
      <w:r>
        <w:rPr>
          <w:rFonts w:ascii="微软雅黑" w:hAnsi="微软雅黑" w:eastAsia="微软雅黑"/>
          <w:b/>
          <w:sz w:val="28"/>
          <w:szCs w:val="28"/>
          <w:lang w:eastAsia="zh-CN"/>
        </w:rPr>
        <w:t>1</w:t>
      </w:r>
      <w:r>
        <w:rPr>
          <w:rFonts w:hint="eastAsia" w:ascii="微软雅黑" w:hAnsi="微软雅黑" w:eastAsia="微软雅黑" w:cs="Batang"/>
          <w:b/>
          <w:sz w:val="28"/>
          <w:szCs w:val="28"/>
          <w:lang w:eastAsia="zh-CN"/>
        </w:rPr>
        <w:t>日起</w:t>
      </w:r>
      <w:r>
        <w:rPr>
          <w:rFonts w:hint="eastAsia" w:ascii="微软雅黑" w:hAnsi="微软雅黑" w:eastAsia="微软雅黑" w:cs="Malgun Gothic"/>
          <w:b/>
          <w:sz w:val="28"/>
          <w:szCs w:val="28"/>
          <w:lang w:eastAsia="zh-CN"/>
        </w:rPr>
        <w:t>）</w:t>
      </w:r>
    </w:p>
    <w:tbl>
      <w:tblPr>
        <w:tblStyle w:val="6"/>
        <w:tblW w:w="8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000"/>
        <w:gridCol w:w="1180"/>
        <w:gridCol w:w="2140"/>
        <w:gridCol w:w="1329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原柜台号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值机岛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变更 (</w:t>
            </w: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  <w:lang w:eastAsia="zh-CN"/>
              </w:rPr>
              <w:t>18.</w:t>
            </w: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10.1)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cs="Gulim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值机</w:t>
            </w: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  <w:lang w:eastAsia="zh-CN"/>
              </w:rPr>
              <w:t>ZONE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D5B4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H19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J18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cs="Gulim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南航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  <w:lang w:eastAsia="zh-CN"/>
              </w:rPr>
              <w:t>值班</w:t>
            </w:r>
            <w:r>
              <w:rPr>
                <w:rFonts w:ascii="微软雅黑" w:hAnsi="微软雅黑" w:eastAsia="微软雅黑" w:cs="Gulim"/>
                <w:color w:val="000000"/>
                <w:kern w:val="0"/>
                <w:sz w:val="22"/>
                <w:lang w:eastAsia="zh-CN"/>
              </w:rPr>
              <w:t>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H20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无</w:t>
            </w:r>
            <w:r>
              <w:rPr>
                <w:rFonts w:hint="eastAsia" w:ascii="微软雅黑" w:hAnsi="微软雅黑" w:eastAsia="微软雅黑" w:cs="BatangChe"/>
                <w:color w:val="000000"/>
                <w:kern w:val="0"/>
                <w:sz w:val="22"/>
                <w:lang w:eastAsia="zh-CN"/>
              </w:rPr>
              <w:t>托运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件行李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H21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无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  <w:lang w:eastAsia="zh-CN"/>
              </w:rPr>
              <w:t>托运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件行李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H22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高端旅客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H23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高端旅客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H24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经济舱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H25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H26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H27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H28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H29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H30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H31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H32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H33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H34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自助值机托运行李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H35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代码共享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45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H36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H2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b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b/>
                <w:color w:val="000000"/>
                <w:kern w:val="0"/>
                <w:sz w:val="22"/>
              </w:rPr>
              <w:t>J1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Malgun Gothic" w:hAnsi="Malgun Gothic" w:eastAsia="Malgun Gothic" w:cs="Gulim"/>
                <w:color w:val="000000"/>
                <w:kern w:val="0"/>
                <w:sz w:val="22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22"/>
              </w:rPr>
              <w:t>J1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 w:val="22"/>
              </w:rPr>
              <w:t>团体</w:t>
            </w: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*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 xml:space="preserve"> 南航值机</w:t>
      </w:r>
      <w:r>
        <w:rPr>
          <w:rFonts w:ascii="微软雅黑" w:hAnsi="微软雅黑" w:eastAsia="微软雅黑"/>
          <w:b/>
          <w:sz w:val="24"/>
          <w:szCs w:val="24"/>
          <w:lang w:eastAsia="zh-CN"/>
        </w:rPr>
        <w:t>柜台位置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不变但正式名称变更为</w:t>
      </w:r>
      <w:r>
        <w:rPr>
          <w:rFonts w:ascii="微软雅黑" w:hAnsi="微软雅黑" w:eastAsia="微软雅黑"/>
          <w:b/>
          <w:sz w:val="24"/>
          <w:szCs w:val="24"/>
          <w:lang w:eastAsia="zh-CN"/>
        </w:rPr>
        <w:t>J1-J18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（目前是H1</w:t>
      </w:r>
      <w:r>
        <w:rPr>
          <w:rFonts w:ascii="微软雅黑" w:hAnsi="微软雅黑" w:eastAsia="微软雅黑"/>
          <w:b/>
          <w:sz w:val="24"/>
          <w:szCs w:val="24"/>
          <w:lang w:eastAsia="zh-CN"/>
        </w:rPr>
        <w:t>9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-H36）</w:t>
      </w:r>
    </w:p>
    <w:p>
      <w:pPr>
        <w:rPr>
          <w:rFonts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*</w:t>
      </w:r>
      <w:r>
        <w:rPr>
          <w:rFonts w:ascii="微软雅黑" w:hAnsi="微软雅黑" w:eastAsia="微软雅黑"/>
          <w:b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南航自助</w:t>
      </w:r>
      <w:r>
        <w:rPr>
          <w:rFonts w:ascii="微软雅黑" w:hAnsi="微软雅黑" w:eastAsia="微软雅黑"/>
          <w:b/>
          <w:sz w:val="24"/>
          <w:szCs w:val="24"/>
          <w:lang w:eastAsia="zh-CN"/>
        </w:rPr>
        <w:t>值机柜台设备</w:t>
      </w:r>
    </w:p>
    <w:p>
      <w:pPr>
        <w:rPr>
          <w:rFonts w:ascii="微软雅黑" w:hAnsi="微软雅黑" w:eastAsia="微软雅黑"/>
          <w:sz w:val="24"/>
          <w:szCs w:val="24"/>
          <w:lang w:eastAsia="zh-CN"/>
        </w:rPr>
      </w:pPr>
      <w:r>
        <w:rPr>
          <w:rFonts w:ascii="微软雅黑" w:hAnsi="微软雅黑" w:eastAsia="微软雅黑"/>
          <w:sz w:val="24"/>
          <w:szCs w:val="24"/>
          <w:lang w:eastAsia="zh-CN"/>
        </w:rPr>
        <w:t>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J</w:t>
      </w:r>
      <w:r>
        <w:rPr>
          <w:rFonts w:ascii="微软雅黑" w:hAnsi="微软雅黑" w:eastAsia="微软雅黑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ZONE</w:t>
      </w:r>
      <w:r>
        <w:rPr>
          <w:rFonts w:ascii="微软雅黑" w:hAnsi="微软雅黑" w:eastAsia="微软雅黑"/>
          <w:sz w:val="24"/>
          <w:szCs w:val="24"/>
          <w:lang w:eastAsia="zh-CN"/>
        </w:rPr>
        <w:t xml:space="preserve"> J1-J18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柜台</w:t>
      </w:r>
      <w:r>
        <w:rPr>
          <w:rFonts w:ascii="微软雅黑" w:hAnsi="微软雅黑" w:eastAsia="微软雅黑"/>
          <w:sz w:val="24"/>
          <w:szCs w:val="24"/>
          <w:lang w:eastAsia="zh-CN"/>
        </w:rPr>
        <w:t>前面有</w:t>
      </w:r>
      <w:r>
        <w:rPr>
          <w:rFonts w:hint="eastAsia" w:ascii="微软雅黑" w:hAnsi="微软雅黑"/>
          <w:sz w:val="24"/>
          <w:szCs w:val="24"/>
          <w:lang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台南航自助</w:t>
      </w:r>
      <w:r>
        <w:rPr>
          <w:rFonts w:ascii="微软雅黑" w:hAnsi="微软雅黑" w:eastAsia="微软雅黑"/>
          <w:sz w:val="24"/>
          <w:szCs w:val="24"/>
          <w:lang w:eastAsia="zh-CN"/>
        </w:rPr>
        <w:t>值机设备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ascii="微软雅黑" w:hAnsi="微软雅黑" w:eastAsia="微软雅黑"/>
          <w:sz w:val="24"/>
          <w:szCs w:val="24"/>
          <w:lang w:eastAsia="zh-CN"/>
        </w:rPr>
        <w:t xml:space="preserve"> 在H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ZONE</w:t>
      </w:r>
      <w:r>
        <w:rPr>
          <w:rFonts w:ascii="微软雅黑" w:hAnsi="微软雅黑" w:eastAsia="微软雅黑"/>
          <w:sz w:val="24"/>
          <w:szCs w:val="24"/>
          <w:lang w:eastAsia="zh-CN"/>
        </w:rPr>
        <w:t xml:space="preserve"> H19-H36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柜台</w:t>
      </w:r>
      <w:r>
        <w:rPr>
          <w:rFonts w:ascii="微软雅黑" w:hAnsi="微软雅黑" w:eastAsia="微软雅黑"/>
          <w:sz w:val="24"/>
          <w:szCs w:val="24"/>
          <w:lang w:eastAsia="zh-CN"/>
        </w:rPr>
        <w:t>前面有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4台南航自助</w:t>
      </w:r>
      <w:r>
        <w:rPr>
          <w:rFonts w:ascii="微软雅黑" w:hAnsi="微软雅黑" w:eastAsia="微软雅黑"/>
          <w:sz w:val="24"/>
          <w:szCs w:val="24"/>
          <w:lang w:eastAsia="zh-CN"/>
        </w:rPr>
        <w:t>值机设备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ascii="微软雅黑" w:hAnsi="微软雅黑" w:eastAsia="微软雅黑"/>
          <w:sz w:val="24"/>
          <w:szCs w:val="24"/>
          <w:lang w:eastAsia="zh-CN"/>
        </w:rPr>
        <w:t>均可办理南航自助值机手续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</w:p>
    <w:sectPr>
      <w:pgSz w:w="11906" w:h="16838"/>
      <w:pgMar w:top="1701" w:right="1440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GungsuhChe"/>
    <w:panose1 w:val="02030600000101010101"/>
    <w:charset w:val="81"/>
    <w:family w:val="auto"/>
    <w:pitch w:val="default"/>
    <w:sig w:usb0="B00002AF" w:usb1="7BD77CFB" w:usb2="00000030" w:usb3="00000000" w:csb0="0008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521A"/>
    <w:rsid w:val="00124AAC"/>
    <w:rsid w:val="001B6433"/>
    <w:rsid w:val="00251809"/>
    <w:rsid w:val="002C0F50"/>
    <w:rsid w:val="002C40FD"/>
    <w:rsid w:val="00447810"/>
    <w:rsid w:val="004D71B7"/>
    <w:rsid w:val="006A521A"/>
    <w:rsid w:val="007845C2"/>
    <w:rsid w:val="008215B2"/>
    <w:rsid w:val="008279EB"/>
    <w:rsid w:val="00951DFE"/>
    <w:rsid w:val="009B2075"/>
    <w:rsid w:val="009D056C"/>
    <w:rsid w:val="00C125BB"/>
    <w:rsid w:val="00CB2954"/>
    <w:rsid w:val="00CF2EDB"/>
    <w:rsid w:val="00EB1AC7"/>
    <w:rsid w:val="00EC7E4C"/>
    <w:rsid w:val="415D4B3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="Malgun Gothic" w:hAnsi="Malgun Gothic"/>
      <w:kern w:val="2"/>
      <w:szCs w:val="22"/>
      <w:lang w:val="en-US" w:eastAsia="ko-KR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Malgun Gothic" w:hAnsi="Malgun Gothic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7">
    <w:name w:val="머리글 Char"/>
    <w:basedOn w:val="5"/>
    <w:link w:val="4"/>
    <w:uiPriority w:val="99"/>
    <w:rPr/>
  </w:style>
  <w:style w:type="character" w:customStyle="1" w:styleId="8">
    <w:name w:val="바닥글 Char"/>
    <w:basedOn w:val="5"/>
    <w:link w:val="3"/>
    <w:uiPriority w:val="99"/>
    <w:rPr/>
  </w:style>
  <w:style w:type="character" w:customStyle="1" w:styleId="9">
    <w:name w:val="풍선 도움말 텍스트 Char"/>
    <w:basedOn w:val="5"/>
    <w:link w:val="2"/>
    <w:semiHidden/>
    <w:uiPriority w:val="99"/>
    <w:rPr>
      <w:rFonts w:ascii="Malgun Gothic" w:hAnsi="Malgun Gothi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0</TotalTime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2018-09-18T10:00:00Z</dcterms:created>
  <dc:creator>郑景真</dc:creator>
  <cp:lastModifiedBy>伍新明</cp:lastModifiedBy>
  <cp:lastPrinted>2018-10-01T00:45:00Z</cp:lastPrinted>
  <dcterms:modified xsi:type="dcterms:W3CDTF">2018-10-11T03:46:58Z</dcterms:modified>
  <dc:title>附件１：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