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D" w:rsidRPr="00A45CF8" w:rsidRDefault="00E438BD" w:rsidP="00A45CF8">
      <w:pPr>
        <w:spacing w:line="400" w:lineRule="exact"/>
        <w:ind w:firstLineChars="150" w:firstLine="540"/>
        <w:rPr>
          <w:rFonts w:ascii="方正小标宋简体" w:eastAsia="方正小标宋简体" w:hAnsi="仿宋_GB2312" w:hint="eastAsia"/>
          <w:sz w:val="36"/>
          <w:szCs w:val="36"/>
        </w:rPr>
      </w:pPr>
      <w:r w:rsidRPr="00A45CF8">
        <w:rPr>
          <w:rFonts w:ascii="方正小标宋简体" w:eastAsia="方正小标宋简体" w:hAnsi="仿宋_GB2312" w:hint="eastAsia"/>
          <w:sz w:val="36"/>
          <w:szCs w:val="36"/>
        </w:rPr>
        <w:t>中国南方航空股份有限公司行李箱技术规格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一、产品说明：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（一）</w:t>
      </w:r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帆布拉杆箱20寸（</w:t>
      </w:r>
      <w:smartTag w:uri="urn:schemas-microsoft-com:office:smarttags" w:element="chmetcnv">
        <w:smartTagPr>
          <w:attr w:name="UnitName" w:val="cm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38cm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24cm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58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58cm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）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cs="宋体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（二）</w:t>
      </w:r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帆布拉杆箱24寸(</w:t>
      </w:r>
      <w:smartTag w:uri="urn:schemas-microsoft-com:office:smarttags" w:element="chmetcnv">
        <w:smartTagPr>
          <w:attr w:name="UnitName" w:val="cm"/>
          <w:attr w:name="SourceValue" w:val="46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46cm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28cm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68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68cm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)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cs="宋体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（三）帆布拉杆箱28寸(</w:t>
      </w:r>
      <w:smartTag w:uri="urn:schemas-microsoft-com:office:smarttags" w:element="chmetcnv">
        <w:smartTagPr>
          <w:attr w:name="UnitName" w:val="cm"/>
          <w:attr w:name="SourceValue" w:val="52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52cm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30cm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80cm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)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cs="宋体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（四）硬壳拉杆箱20寸（</w:t>
      </w:r>
      <w:smartTag w:uri="urn:schemas-microsoft-com:office:smarttags" w:element="chmetcnv">
        <w:smartTagPr>
          <w:attr w:name="UnitName" w:val="cm"/>
          <w:attr w:name="SourceValue" w:val="37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37cm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25cm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57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57cm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）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cs="宋体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（五）硬壳拉杆箱24寸(</w:t>
      </w:r>
      <w:smartTag w:uri="urn:schemas-microsoft-com:office:smarttags" w:element="chmetcnv">
        <w:smartTagPr>
          <w:attr w:name="UnitName" w:val="cm"/>
          <w:attr w:name="SourceValue" w:val="45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45cm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28cm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68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68cm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)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（六）硬壳拉杆箱28寸</w:t>
      </w: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 xml:space="preserve"> </w:t>
      </w:r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(</w:t>
      </w:r>
      <w:smartTag w:uri="urn:schemas-microsoft-com:office:smarttags" w:element="chmetcnv">
        <w:smartTagPr>
          <w:attr w:name="UnitName" w:val="cm"/>
          <w:attr w:name="SourceValue" w:val="52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52cm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31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31cm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UnitName" w:val="cm"/>
          <w:attr w:name="SourceValue" w:val="79"/>
          <w:attr w:name="HasSpace" w:val="False"/>
          <w:attr w:name="Negative" w:val="False"/>
          <w:attr w:name="NumberType" w:val="1"/>
          <w:attr w:name="TCSC" w:val="0"/>
        </w:smartTagPr>
        <w:r w:rsidRPr="00A45CF8">
          <w:rPr>
            <w:rFonts w:ascii="方正仿宋_GBK" w:eastAsia="方正仿宋_GBK" w:hAnsi="仿宋_GB2312" w:cs="宋体" w:hint="eastAsia"/>
            <w:color w:val="000000"/>
            <w:sz w:val="32"/>
            <w:szCs w:val="32"/>
          </w:rPr>
          <w:t>79cm</w:t>
        </w:r>
      </w:smartTag>
      <w:r w:rsidRPr="00A45CF8">
        <w:rPr>
          <w:rFonts w:ascii="方正仿宋_GBK" w:eastAsia="方正仿宋_GBK" w:hAnsi="仿宋_GB2312" w:cs="宋体" w:hint="eastAsia"/>
          <w:color w:val="000000"/>
          <w:sz w:val="32"/>
          <w:szCs w:val="32"/>
        </w:rPr>
        <w:t>)</w:t>
      </w: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 xml:space="preserve">          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二、材料要求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（一）整体外观：</w:t>
      </w:r>
    </w:p>
    <w:p w:rsidR="00E438BD" w:rsidRPr="00A45CF8" w:rsidRDefault="00E438BD" w:rsidP="00A45CF8">
      <w:pPr>
        <w:spacing w:line="560" w:lineRule="exact"/>
        <w:ind w:firstLineChars="250" w:firstLine="80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1、箱体形体饱满，弧线自然，粘贴平服角对称，端正，整洁干净。</w:t>
      </w:r>
    </w:p>
    <w:p w:rsidR="00E438BD" w:rsidRPr="00A45CF8" w:rsidRDefault="00E438BD" w:rsidP="00A45CF8">
      <w:pPr>
        <w:spacing w:line="560" w:lineRule="exact"/>
        <w:ind w:firstLineChars="250" w:firstLine="80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2、直立平稳，无高低不平、歪斜现象。</w:t>
      </w:r>
    </w:p>
    <w:p w:rsidR="00E438BD" w:rsidRPr="00A45CF8" w:rsidRDefault="00E438BD" w:rsidP="00A45CF8">
      <w:pPr>
        <w:spacing w:line="560" w:lineRule="exact"/>
        <w:ind w:firstLineChars="250" w:firstLine="80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3、密码锁附在箱体上。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（二）面料要求：</w:t>
      </w:r>
    </w:p>
    <w:p w:rsidR="00E438BD" w:rsidRPr="00A45CF8" w:rsidRDefault="00E438BD" w:rsidP="00A45CF8">
      <w:pPr>
        <w:spacing w:line="560" w:lineRule="exact"/>
        <w:ind w:firstLineChars="250" w:firstLine="80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1、帆布：加粗古治尼龙900*600和600D牛津布，材质聚脂纤维。</w:t>
      </w:r>
    </w:p>
    <w:p w:rsidR="00E438BD" w:rsidRPr="00A45CF8" w:rsidRDefault="00E438BD" w:rsidP="00A45CF8">
      <w:pPr>
        <w:spacing w:line="560" w:lineRule="exact"/>
        <w:ind w:firstLineChars="250" w:firstLine="80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2、硬箱：PC材质，能在温度零下20摄氏度以下经受防裂现象。</w:t>
      </w:r>
    </w:p>
    <w:p w:rsid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3、里料：210D涤纶（100%进口聚酯）。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4、缝合线：选用适合所用面料、里料质量的缝线，质量、色泽与各部位相适应。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5、缝合线迹：上下线吻合、线迹平直。针距一致。包表面不允许空、漏针、跳针。不允许有线迹歪斜。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（三）配件要求：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lastRenderedPageBreak/>
        <w:t>1、拉链：尼龙，达行业标准。耐用度开合300次，无掉牙，无错牙，无损坏。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2、拉杆架：铝合金拉杆，按压式。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Ansi="仿宋_GB2312" w:hint="eastAsia"/>
          <w:color w:val="000000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3、走轮：使用万向轮，360度旋转+PVC软性橡胶材质。</w:t>
      </w:r>
    </w:p>
    <w:p w:rsidR="00E438BD" w:rsidRPr="00A45CF8" w:rsidRDefault="00E438BD" w:rsidP="00A45CF8">
      <w:pPr>
        <w:spacing w:line="56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A45CF8">
        <w:rPr>
          <w:rFonts w:ascii="方正仿宋_GBK" w:eastAsia="方正仿宋_GBK" w:hAnsi="仿宋_GB2312" w:hint="eastAsia"/>
          <w:color w:val="000000"/>
          <w:sz w:val="32"/>
          <w:szCs w:val="32"/>
        </w:rPr>
        <w:t>4、箱锁：密码锁附在箱体上,采用海关锁。</w:t>
      </w:r>
    </w:p>
    <w:p w:rsidR="00155F70" w:rsidRPr="00A45CF8" w:rsidRDefault="00155F70" w:rsidP="00A45CF8">
      <w:pPr>
        <w:spacing w:line="560" w:lineRule="exact"/>
        <w:ind w:firstLine="200"/>
        <w:jc w:val="left"/>
        <w:rPr>
          <w:rFonts w:ascii="方正仿宋_GBK" w:eastAsia="方正仿宋_GBK" w:hint="eastAsia"/>
          <w:sz w:val="32"/>
          <w:szCs w:val="32"/>
        </w:rPr>
      </w:pPr>
    </w:p>
    <w:sectPr w:rsidR="00155F70" w:rsidRPr="00A45CF8" w:rsidSect="00576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70" w:rsidRDefault="00155F70" w:rsidP="00E438BD">
      <w:r>
        <w:separator/>
      </w:r>
    </w:p>
  </w:endnote>
  <w:endnote w:type="continuationSeparator" w:id="1">
    <w:p w:rsidR="00155F70" w:rsidRDefault="00155F70" w:rsidP="00E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70" w:rsidRDefault="00155F70" w:rsidP="00E438BD">
      <w:r>
        <w:separator/>
      </w:r>
    </w:p>
  </w:footnote>
  <w:footnote w:type="continuationSeparator" w:id="1">
    <w:p w:rsidR="00155F70" w:rsidRDefault="00155F70" w:rsidP="00E43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8BD"/>
    <w:rsid w:val="00155F70"/>
    <w:rsid w:val="00A45CF8"/>
    <w:rsid w:val="00E4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8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8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8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祁文婷</dc:creator>
  <cp:keywords/>
  <dc:description/>
  <cp:lastModifiedBy>祁文婷</cp:lastModifiedBy>
  <cp:revision>3</cp:revision>
  <dcterms:created xsi:type="dcterms:W3CDTF">2015-01-16T08:32:00Z</dcterms:created>
  <dcterms:modified xsi:type="dcterms:W3CDTF">2015-01-16T08:35:00Z</dcterms:modified>
</cp:coreProperties>
</file>