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49" w:rsidRPr="00760F42" w:rsidRDefault="005F1A49" w:rsidP="005F1A49">
      <w:pPr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附件一：</w:t>
      </w:r>
    </w:p>
    <w:p w:rsidR="005F1A49" w:rsidRPr="00760F42" w:rsidRDefault="005F1A49" w:rsidP="005F1A49">
      <w:pPr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60F42">
        <w:rPr>
          <w:rFonts w:ascii="仿宋_GB2312" w:eastAsia="仿宋_GB2312" w:hAnsi="宋体" w:hint="eastAsia"/>
          <w:b/>
          <w:sz w:val="36"/>
          <w:szCs w:val="36"/>
        </w:rPr>
        <w:t>A380/B787毛毯、座椅套等机上纺织品类清单</w:t>
      </w:r>
    </w:p>
    <w:tbl>
      <w:tblPr>
        <w:tblW w:w="0" w:type="auto"/>
        <w:tblInd w:w="93" w:type="dxa"/>
        <w:tblLayout w:type="fixed"/>
        <w:tblLook w:val="0000"/>
      </w:tblPr>
      <w:tblGrid>
        <w:gridCol w:w="891"/>
        <w:gridCol w:w="744"/>
        <w:gridCol w:w="2700"/>
        <w:gridCol w:w="2340"/>
        <w:gridCol w:w="900"/>
        <w:gridCol w:w="1544"/>
      </w:tblGrid>
      <w:tr w:rsidR="005F1A49" w:rsidRPr="00760F42" w:rsidTr="00EB53A6">
        <w:trPr>
          <w:trHeight w:val="615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60F42">
              <w:rPr>
                <w:rFonts w:hint="eastAsia"/>
                <w:b/>
                <w:bCs/>
              </w:rPr>
              <w:t>种类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60F42"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  <w:sz w:val="24"/>
              </w:rPr>
            </w:pPr>
            <w:r w:rsidRPr="00760F42">
              <w:rPr>
                <w:rFonts w:ascii="Microsoft Sans Serif" w:hAnsi="Microsoft Sans Serif" w:cs="Microsoft Sans Serif"/>
                <w:b/>
                <w:bCs/>
              </w:rPr>
              <w:t>品名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b/>
                <w:bCs/>
                <w:sz w:val="24"/>
              </w:rPr>
            </w:pPr>
            <w:r w:rsidRPr="00760F42">
              <w:rPr>
                <w:rFonts w:ascii="Microsoft Sans Serif" w:hAnsi="Microsoft Sans Serif" w:cs="Microsoft Sans Serif"/>
                <w:b/>
                <w:bCs/>
              </w:rPr>
              <w:t>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b/>
                <w:bCs/>
              </w:rPr>
            </w:pPr>
            <w:r w:rsidRPr="00760F42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760F42">
              <w:rPr>
                <w:rFonts w:hint="eastAsia"/>
                <w:b/>
                <w:bCs/>
              </w:rPr>
              <w:t>2012</w:t>
            </w:r>
            <w:r w:rsidRPr="00760F42">
              <w:rPr>
                <w:rFonts w:hint="eastAsia"/>
                <w:b/>
                <w:bCs/>
              </w:rPr>
              <w:t>年采购量（参考）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机上纺织品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F001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头等舱睡衣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 w:hint="eastAsia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欧标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：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大码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、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中码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、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小码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3507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公务舱睡衣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欧标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：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大码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、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中码</w:t>
            </w:r>
            <w:r w:rsidRPr="00760F42">
              <w:rPr>
                <w:rFonts w:ascii="Microsoft Sans Serif" w:hAnsi="Microsoft Sans Serif" w:cs="Microsoft Sans Serif" w:hint="eastAsia"/>
                <w:sz w:val="20"/>
                <w:szCs w:val="20"/>
              </w:rPr>
              <w:t>、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小码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5350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F002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头等舱蚕丝被套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720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头等舱羽绒被被芯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120 X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667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头等舱蚕丝枕套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40X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60CM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5CM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613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头等舱羽绒枕芯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40X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60CM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头等舱床垫套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68X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6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196CM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737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头等舱床垫芯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68X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6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196CM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686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头等舱蚕丝小靠枕套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25X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48CM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3CM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673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头等舱羽绒小靠芯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25X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48CM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660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头等舱蚕丝头片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30X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35CM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1073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头等舱羊毛毯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200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公务舱仿真丝被被套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3500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公务舱羽绒被芯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1373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公务舱床垫套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46 X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6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196CM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2760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公务舱床垫芯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46X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6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196CM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546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公务舱仿真丝枕套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40X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60CM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5CM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3373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公务舱羽绒枕芯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40X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60CM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973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公务舱羽绒小靠枕芯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25X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48CM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1240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公务舱仿真丝小靠枕套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25X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48CM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3CM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3120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公务舱仿真丝头片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30X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21CM</w:t>
              </w:r>
            </w:smartTag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片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4613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公务舱毛毯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190CM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cs="Microsoft Sans Serif" w:hint="eastAsia"/>
                <w:sz w:val="20"/>
                <w:szCs w:val="20"/>
              </w:rPr>
              <w:t>经济舱双层毛毯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120X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0"/>
                <w:attr w:name="UnitName" w:val="cm"/>
              </w:smartTagP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1</w:t>
              </w:r>
              <w:r w:rsidRPr="00760F42">
                <w:rPr>
                  <w:rFonts w:ascii="Microsoft Sans Serif" w:hAnsi="Microsoft Sans Serif" w:cs="Microsoft Sans Serif" w:hint="eastAsia"/>
                  <w:sz w:val="20"/>
                  <w:szCs w:val="20"/>
                </w:rPr>
                <w:t>9</w:t>
              </w:r>
              <w:r w:rsidRPr="00760F42">
                <w:rPr>
                  <w:rFonts w:ascii="Microsoft Sans Serif" w:hAnsi="Microsoft Sans Serif" w:cs="Microsoft Sans Serif"/>
                  <w:sz w:val="20"/>
                  <w:szCs w:val="20"/>
                </w:rPr>
                <w:t>0CM</w:t>
              </w:r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18000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F003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</w:t>
            </w:r>
            <w:r w:rsidRPr="00760F42">
              <w:rPr>
                <w:rFonts w:hint="eastAsia"/>
                <w:sz w:val="20"/>
                <w:szCs w:val="20"/>
              </w:rPr>
              <w:t>门帘（全舱）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20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</w:t>
            </w:r>
            <w:r w:rsidRPr="00760F42">
              <w:rPr>
                <w:rFonts w:hint="eastAsia"/>
                <w:sz w:val="20"/>
                <w:szCs w:val="20"/>
              </w:rPr>
              <w:t>门帘（上舱）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</w:t>
            </w:r>
            <w:r w:rsidRPr="00760F42">
              <w:rPr>
                <w:rFonts w:hint="eastAsia"/>
                <w:sz w:val="20"/>
                <w:szCs w:val="20"/>
              </w:rPr>
              <w:t>门帘（下舱）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</w:t>
            </w:r>
            <w:r w:rsidRPr="00760F4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</w:t>
            </w:r>
            <w:r w:rsidRPr="00760F42">
              <w:rPr>
                <w:rFonts w:hint="eastAsia"/>
                <w:sz w:val="20"/>
                <w:szCs w:val="20"/>
              </w:rPr>
              <w:t>机组休息室床帘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B787</w:t>
            </w:r>
            <w:r w:rsidRPr="00760F42">
              <w:rPr>
                <w:rFonts w:hint="eastAsia"/>
                <w:sz w:val="20"/>
                <w:szCs w:val="20"/>
              </w:rPr>
              <w:t>门帘（全舱）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10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40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B787</w:t>
            </w:r>
            <w:r w:rsidRPr="00760F42">
              <w:rPr>
                <w:rFonts w:hint="eastAsia"/>
                <w:sz w:val="20"/>
                <w:szCs w:val="20"/>
              </w:rPr>
              <w:t>全机机组休息区帘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10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B787</w:t>
            </w:r>
            <w:r w:rsidRPr="00760F42">
              <w:rPr>
                <w:rFonts w:hint="eastAsia"/>
                <w:sz w:val="20"/>
                <w:szCs w:val="20"/>
              </w:rPr>
              <w:t>机组休息室床帘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10</w:t>
            </w:r>
            <w:r w:rsidRPr="00760F42">
              <w:rPr>
                <w:rFonts w:hint="eastAsia"/>
                <w:sz w:val="20"/>
                <w:szCs w:val="20"/>
              </w:rPr>
              <w:t>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5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隔帘滑块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A380/B787</w:t>
            </w:r>
            <w:r w:rsidRPr="00760F42">
              <w:rPr>
                <w:rFonts w:hint="eastAsia"/>
                <w:sz w:val="20"/>
                <w:szCs w:val="20"/>
              </w:rPr>
              <w:t>机型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500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隔帘滑轨堵头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A380/B787</w:t>
            </w:r>
            <w:r w:rsidRPr="00760F42">
              <w:rPr>
                <w:rFonts w:hint="eastAsia"/>
                <w:sz w:val="20"/>
                <w:szCs w:val="20"/>
              </w:rPr>
              <w:t>机型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门帘绑带含扣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A380/B787</w:t>
            </w:r>
            <w:r w:rsidRPr="00760F42">
              <w:rPr>
                <w:rFonts w:hint="eastAsia"/>
                <w:sz w:val="20"/>
                <w:szCs w:val="20"/>
              </w:rPr>
              <w:t>机型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200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F004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座椅套（公务舱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2880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座椅套（普通舱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6912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A380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座椅套（头等舱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80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B787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座椅套（公务舱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 xml:space="preserve">100 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B787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座椅套（普通舱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5000</w:t>
            </w:r>
          </w:p>
        </w:tc>
      </w:tr>
      <w:tr w:rsidR="005F1A49" w:rsidRPr="00760F42" w:rsidTr="00EB53A6">
        <w:trPr>
          <w:trHeight w:val="285"/>
        </w:trPr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B787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座椅套（头等舱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/</w:t>
            </w: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套）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60F42">
              <w:rPr>
                <w:rFonts w:ascii="Microsoft Sans Serif" w:hAnsi="Microsoft Sans Serif" w:cs="Microsoft Sans Serif"/>
                <w:sz w:val="20"/>
                <w:szCs w:val="20"/>
              </w:rPr>
              <w:t>1X16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hint="eastAsia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A49" w:rsidRPr="00760F42" w:rsidRDefault="005F1A49" w:rsidP="00EB53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0F42">
              <w:rPr>
                <w:rFonts w:hint="eastAsia"/>
                <w:sz w:val="20"/>
                <w:szCs w:val="20"/>
              </w:rPr>
              <w:t>600</w:t>
            </w:r>
            <w:r w:rsidRPr="00760F42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5F1A49" w:rsidRPr="00760F42" w:rsidRDefault="005F1A49" w:rsidP="005F1A4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1A49" w:rsidRPr="00760F42" w:rsidRDefault="005F1A49" w:rsidP="005F1A49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5F1A49" w:rsidRPr="00760F42" w:rsidRDefault="005F1A49" w:rsidP="005F1A49">
      <w:pPr>
        <w:rPr>
          <w:rFonts w:ascii="仿宋_GB2312" w:eastAsia="仿宋_GB2312" w:hAnsi="宋体" w:hint="eastAsia"/>
          <w:sz w:val="30"/>
          <w:szCs w:val="30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5F1A49" w:rsidRPr="00760F42" w:rsidRDefault="005F1A49" w:rsidP="005F1A49">
      <w:pPr>
        <w:spacing w:line="480" w:lineRule="auto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60F42">
        <w:rPr>
          <w:rFonts w:ascii="仿宋_GB2312" w:eastAsia="仿宋_GB2312" w:hAnsi="宋体" w:hint="eastAsia"/>
          <w:b/>
          <w:sz w:val="36"/>
          <w:szCs w:val="36"/>
        </w:rPr>
        <w:t>A380/B787毛毯、座椅套等机上纺织品</w:t>
      </w:r>
    </w:p>
    <w:p w:rsidR="005F1A49" w:rsidRPr="00760F42" w:rsidRDefault="005F1A49" w:rsidP="005F1A49">
      <w:pPr>
        <w:spacing w:line="480" w:lineRule="auto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60F42">
        <w:rPr>
          <w:rFonts w:ascii="仿宋_GB2312" w:eastAsia="仿宋_GB2312" w:hAnsi="宋体" w:hint="eastAsia"/>
          <w:b/>
          <w:sz w:val="36"/>
          <w:szCs w:val="36"/>
        </w:rPr>
        <w:t>供应商报名资料一览表</w:t>
      </w:r>
    </w:p>
    <w:p w:rsidR="005F1A49" w:rsidRPr="00760F42" w:rsidRDefault="005F1A49" w:rsidP="005F1A49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采购项目名称：</w:t>
      </w:r>
    </w:p>
    <w:p w:rsidR="005F1A49" w:rsidRPr="00760F42" w:rsidRDefault="005F1A49" w:rsidP="005F1A49">
      <w:pPr>
        <w:spacing w:line="480" w:lineRule="auto"/>
        <w:rPr>
          <w:rFonts w:ascii="宋体" w:hAnsi="宋体" w:cs="宋体" w:hint="eastAsia"/>
          <w:bCs/>
          <w:sz w:val="24"/>
        </w:rPr>
      </w:pPr>
      <w:r w:rsidRPr="00760F42">
        <w:rPr>
          <w:rFonts w:ascii="宋体" w:hAnsi="宋体" w:cs="宋体" w:hint="eastAsia"/>
          <w:bCs/>
          <w:sz w:val="24"/>
        </w:rPr>
        <w:t>投标申请人的代表签名：</w:t>
      </w:r>
    </w:p>
    <w:p w:rsidR="005F1A49" w:rsidRPr="00760F42" w:rsidRDefault="005F1A49" w:rsidP="005F1A49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投标单位（盖章）：</w:t>
      </w:r>
    </w:p>
    <w:p w:rsidR="005F1A49" w:rsidRPr="00760F42" w:rsidRDefault="005F1A49" w:rsidP="005F1A49">
      <w:pPr>
        <w:spacing w:line="480" w:lineRule="auto"/>
        <w:rPr>
          <w:rFonts w:ascii="宋体" w:hAnsi="宋体" w:hint="eastAsia"/>
          <w:sz w:val="24"/>
        </w:rPr>
      </w:pPr>
      <w:r w:rsidRPr="00760F42">
        <w:rPr>
          <w:rFonts w:ascii="宋体" w:hAnsi="宋体" w:hint="eastAsia"/>
          <w:sz w:val="24"/>
        </w:rPr>
        <w:t>日期：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5379"/>
        <w:gridCol w:w="1119"/>
        <w:gridCol w:w="2324"/>
      </w:tblGrid>
      <w:tr w:rsidR="005F1A49" w:rsidRPr="00BE57B4" w:rsidTr="00EB53A6">
        <w:trPr>
          <w:cantSplit/>
          <w:trHeight w:val="312"/>
          <w:tblHeader/>
          <w:jc w:val="center"/>
        </w:trPr>
        <w:tc>
          <w:tcPr>
            <w:tcW w:w="876" w:type="dxa"/>
            <w:vMerge w:val="restart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379" w:type="dxa"/>
            <w:vMerge w:val="restart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1119" w:type="dxa"/>
            <w:vMerge w:val="restart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b/>
                <w:sz w:val="24"/>
              </w:rPr>
              <w:t>内页码</w:t>
            </w:r>
          </w:p>
        </w:tc>
        <w:tc>
          <w:tcPr>
            <w:tcW w:w="2324" w:type="dxa"/>
            <w:vMerge w:val="restart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b/>
                <w:sz w:val="24"/>
              </w:rPr>
              <w:t>报名提交资料要求</w:t>
            </w:r>
          </w:p>
        </w:tc>
      </w:tr>
      <w:tr w:rsidR="005F1A49" w:rsidRPr="00BE57B4" w:rsidTr="00EB53A6">
        <w:trPr>
          <w:cantSplit/>
          <w:trHeight w:val="387"/>
          <w:tblHeader/>
          <w:jc w:val="center"/>
        </w:trPr>
        <w:tc>
          <w:tcPr>
            <w:tcW w:w="876" w:type="dxa"/>
            <w:vMerge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79" w:type="dxa"/>
            <w:vMerge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19" w:type="dxa"/>
            <w:vMerge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  <w:vMerge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F1A49" w:rsidRPr="00BE57B4" w:rsidTr="00EB53A6">
        <w:trPr>
          <w:cantSplit/>
          <w:trHeight w:val="624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营业执照（必须有年检盖章）（注册资金不低于500万）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ind w:leftChars="-5" w:left="4" w:hangingChars="6" w:hanging="14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479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税务登记证（地税、国税）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457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组织机构代码证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593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民航局颁发《零部件制造人批准书》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593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民航局颁发《零部件制造人批准书项目单》及其产品目录清单、阻燃证明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593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中国南方航空股份有限公司PMA厂家认可证书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复印件并加盖公章</w:t>
            </w:r>
          </w:p>
        </w:tc>
      </w:tr>
      <w:tr w:rsidR="005F1A49" w:rsidRPr="00BE57B4" w:rsidTr="00EB53A6">
        <w:trPr>
          <w:cantSplit/>
          <w:trHeight w:val="593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竞价项目清单（附件六）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加盖公章</w:t>
            </w:r>
          </w:p>
        </w:tc>
      </w:tr>
      <w:tr w:rsidR="005F1A49" w:rsidRPr="00BE57B4" w:rsidTr="00EB53A6">
        <w:trPr>
          <w:cantSplit/>
          <w:trHeight w:val="593"/>
          <w:jc w:val="center"/>
        </w:trPr>
        <w:tc>
          <w:tcPr>
            <w:tcW w:w="876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5379" w:type="dxa"/>
            <w:vAlign w:val="center"/>
          </w:tcPr>
          <w:p w:rsidR="005F1A49" w:rsidRPr="00BE57B4" w:rsidRDefault="005F1A49" w:rsidP="00EB53A6">
            <w:pPr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代理商须持有生产厂家的授权委托书（附件七）</w:t>
            </w:r>
          </w:p>
        </w:tc>
        <w:tc>
          <w:tcPr>
            <w:tcW w:w="1119" w:type="dxa"/>
            <w:vAlign w:val="center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4" w:type="dxa"/>
          </w:tcPr>
          <w:p w:rsidR="005F1A49" w:rsidRPr="00BE57B4" w:rsidRDefault="005F1A49" w:rsidP="00EB53A6">
            <w:pPr>
              <w:jc w:val="center"/>
              <w:rPr>
                <w:rFonts w:ascii="宋体" w:hAnsi="宋体" w:hint="eastAsia"/>
                <w:sz w:val="24"/>
              </w:rPr>
            </w:pPr>
            <w:r w:rsidRPr="00BE57B4">
              <w:rPr>
                <w:rFonts w:ascii="宋体" w:hAnsi="宋体" w:hint="eastAsia"/>
                <w:sz w:val="24"/>
              </w:rPr>
              <w:t>加盖公章</w:t>
            </w:r>
          </w:p>
        </w:tc>
      </w:tr>
    </w:tbl>
    <w:p w:rsidR="005F1A49" w:rsidRPr="00760F42" w:rsidRDefault="005F1A49" w:rsidP="005F1A49">
      <w:pPr>
        <w:ind w:firstLineChars="147" w:firstLine="471"/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注：</w:t>
      </w:r>
    </w:p>
    <w:p w:rsidR="005F1A49" w:rsidRPr="00BE57B4" w:rsidRDefault="005F1A49" w:rsidP="005F1A49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BE57B4">
        <w:rPr>
          <w:rFonts w:ascii="仿宋_GB2312" w:eastAsia="仿宋_GB2312" w:hAnsi="宋体" w:hint="eastAsia"/>
          <w:sz w:val="32"/>
          <w:szCs w:val="32"/>
        </w:rPr>
        <w:t>1、</w:t>
      </w:r>
      <w:r w:rsidRPr="00BE57B4">
        <w:rPr>
          <w:rFonts w:ascii="仿宋_GB2312" w:eastAsia="仿宋_GB2312" w:hint="eastAsia"/>
          <w:b/>
          <w:sz w:val="30"/>
          <w:szCs w:val="30"/>
        </w:rPr>
        <w:t>以上均为必须条件，</w:t>
      </w:r>
      <w:r w:rsidRPr="00BE57B4">
        <w:rPr>
          <w:rFonts w:ascii="仿宋_GB2312" w:eastAsia="仿宋_GB2312" w:hAnsi="宋体" w:hint="eastAsia"/>
          <w:sz w:val="32"/>
          <w:szCs w:val="32"/>
        </w:rPr>
        <w:t>编号F001项目不需要提供第4、5、6、项；F002不需要提供第6项资质材料注明），报名供应商应根据报名资料一览表的要求，提供所能提供的资料（逾期不补）。</w:t>
      </w:r>
    </w:p>
    <w:p w:rsidR="005F1A49" w:rsidRPr="00760F42" w:rsidRDefault="005F1A49" w:rsidP="005F1A49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760F42">
        <w:rPr>
          <w:rFonts w:ascii="仿宋_GB2312" w:eastAsia="仿宋_GB2312" w:hAnsi="宋体" w:hint="eastAsia"/>
          <w:sz w:val="32"/>
          <w:szCs w:val="32"/>
        </w:rPr>
        <w:t>2、代理商需同时出具生产厂家和代理方的资料。</w:t>
      </w:r>
    </w:p>
    <w:p w:rsidR="00CB451F" w:rsidRPr="005F1A49" w:rsidRDefault="00CB451F"/>
    <w:sectPr w:rsidR="00CB451F" w:rsidRPr="005F1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1F" w:rsidRDefault="00CB451F" w:rsidP="005F1A49">
      <w:r>
        <w:separator/>
      </w:r>
    </w:p>
  </w:endnote>
  <w:endnote w:type="continuationSeparator" w:id="1">
    <w:p w:rsidR="00CB451F" w:rsidRDefault="00CB451F" w:rsidP="005F1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1F" w:rsidRDefault="00CB451F" w:rsidP="005F1A49">
      <w:r>
        <w:separator/>
      </w:r>
    </w:p>
  </w:footnote>
  <w:footnote w:type="continuationSeparator" w:id="1">
    <w:p w:rsidR="00CB451F" w:rsidRDefault="00CB451F" w:rsidP="005F1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A49"/>
    <w:rsid w:val="005F1A49"/>
    <w:rsid w:val="00CB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A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A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2013-09-06T02:37:00Z</dcterms:created>
  <dcterms:modified xsi:type="dcterms:W3CDTF">2013-09-06T02:37:00Z</dcterms:modified>
</cp:coreProperties>
</file>